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D4" w:rsidRDefault="005552D4" w:rsidP="005552D4">
      <w:pPr>
        <w:pStyle w:val="NormlWeb"/>
        <w:spacing w:before="0" w:beforeAutospacing="0" w:after="0" w:afterAutospacing="0"/>
        <w:jc w:val="both"/>
        <w:rPr>
          <w:rStyle w:val="Kiemels2"/>
        </w:rPr>
      </w:pPr>
      <w:r>
        <w:rPr>
          <w:rStyle w:val="Kiemels2"/>
        </w:rPr>
        <w:t>Kertész Imre: Sorstalanság</w:t>
      </w:r>
    </w:p>
    <w:p w:rsidR="005552D4" w:rsidRDefault="005552D4" w:rsidP="005552D4">
      <w:pPr>
        <w:pStyle w:val="NormlWeb"/>
        <w:spacing w:before="0" w:beforeAutospacing="0" w:after="0" w:afterAutospacing="0"/>
        <w:rPr>
          <w:rStyle w:val="Kiemels2"/>
        </w:rPr>
      </w:pPr>
    </w:p>
    <w:p w:rsidR="005552D4" w:rsidRDefault="005552D4" w:rsidP="005552D4">
      <w:pPr>
        <w:pStyle w:val="NormlWeb"/>
        <w:spacing w:before="0" w:beforeAutospacing="0" w:after="0" w:afterAutospacing="0"/>
      </w:pPr>
      <w:r>
        <w:rPr>
          <w:rStyle w:val="Kiemels2"/>
        </w:rPr>
        <w:t>Kertész Imre életrajza:</w:t>
      </w:r>
      <w:r>
        <w:br/>
        <w:t>1929. nov. 9-én született Budapesten.</w:t>
      </w:r>
      <w:r>
        <w:br/>
        <w:t xml:space="preserve">1944.ben Auschwitzba deportálták, majd </w:t>
      </w:r>
      <w:proofErr w:type="spellStart"/>
      <w:r>
        <w:t>Buchenwaldba</w:t>
      </w:r>
      <w:proofErr w:type="spellEnd"/>
      <w:r>
        <w:t>.</w:t>
      </w:r>
      <w:r>
        <w:br/>
        <w:t>1945-ben tért vissza Magyarországra, majd fizikai munkásként dolgozott.</w:t>
      </w:r>
      <w:r>
        <w:br/>
        <w:t>1948-tól a Budapesti Világosság újságírója volt</w:t>
      </w:r>
      <w:r>
        <w:br/>
        <w:t>1951-ben felmondtak neki.</w:t>
      </w:r>
    </w:p>
    <w:p w:rsidR="005552D4" w:rsidRDefault="005552D4" w:rsidP="005552D4">
      <w:pPr>
        <w:pStyle w:val="NormlWeb"/>
        <w:spacing w:before="0" w:beforeAutospacing="0" w:after="0" w:afterAutospacing="0"/>
        <w:rPr>
          <w:rStyle w:val="Kiemels2"/>
        </w:rPr>
      </w:pPr>
    </w:p>
    <w:p w:rsidR="005552D4" w:rsidRDefault="005552D4" w:rsidP="005552D4">
      <w:pPr>
        <w:pStyle w:val="NormlWeb"/>
        <w:spacing w:before="0" w:beforeAutospacing="0" w:after="0" w:afterAutospacing="0"/>
      </w:pPr>
      <w:r>
        <w:rPr>
          <w:rStyle w:val="Kiemels2"/>
        </w:rPr>
        <w:t>Írói munkássága:</w:t>
      </w:r>
    </w:p>
    <w:p w:rsidR="005552D4" w:rsidRDefault="005552D4" w:rsidP="005552D4">
      <w:pPr>
        <w:pStyle w:val="NormlWeb"/>
        <w:spacing w:before="0" w:beforeAutospacing="0" w:after="0" w:afterAutospacing="0"/>
      </w:pPr>
      <w:r>
        <w:t>Írói munkásságának a lényege, hogy lehet e még egyenként élni és dolgozni egy olyan korszakban, melyben az emberek tejességgel alávetették magukat a hatalomnak. Könyveiben visszatér életének legfontosabb pontjához, Auschwitzhoz.</w:t>
      </w:r>
      <w:r>
        <w:br/>
        <w:t xml:space="preserve">Első regénye az Auschwitzi és </w:t>
      </w:r>
      <w:proofErr w:type="spellStart"/>
      <w:r>
        <w:t>Buchenwaldi</w:t>
      </w:r>
      <w:proofErr w:type="spellEnd"/>
      <w:r>
        <w:t xml:space="preserve"> élményeire épülő Sorstalanság (1975). a regényt először visszautasították, és miután 1975-ben megjelent, a hivatalos kritika hallgatott róla. Ezt a tapasztalatot írta meg a 2000-ben megjelent </w:t>
      </w:r>
      <w:proofErr w:type="gramStart"/>
      <w:r>
        <w:t>A</w:t>
      </w:r>
      <w:proofErr w:type="gramEnd"/>
      <w:r>
        <w:t xml:space="preserve"> kudarc című regényében. Ezt a regényt egy tetralógia második részének tekinthető, melynek első része a Sorstalanság, a harmadik része pedig az 1996-ben napvilágot látott </w:t>
      </w:r>
      <w:proofErr w:type="spellStart"/>
      <w:proofErr w:type="gramStart"/>
      <w:r>
        <w:t>Kaddis</w:t>
      </w:r>
      <w:proofErr w:type="spellEnd"/>
      <w:r>
        <w:t>(</w:t>
      </w:r>
      <w:proofErr w:type="gramEnd"/>
      <w:r>
        <w:t xml:space="preserve">ima, amit a halott zsidókért mondanak). Elmondja </w:t>
      </w:r>
      <w:proofErr w:type="spellStart"/>
      <w:r>
        <w:t>kaddisát</w:t>
      </w:r>
      <w:proofErr w:type="spellEnd"/>
      <w:r>
        <w:t xml:space="preserve"> a gyerekért, akit nem hajlandó a világra nemzeni, egy olyan világra, megy megengedte a megengedhetetlent, </w:t>
      </w:r>
      <w:proofErr w:type="spellStart"/>
      <w:r>
        <w:t>Auschwitzot</w:t>
      </w:r>
      <w:proofErr w:type="spellEnd"/>
      <w:r>
        <w:t>. Negyedik regénye a 2003-as Felszámolás.</w:t>
      </w:r>
      <w:r>
        <w:br/>
        <w:t>További művei: Az angol lobogó (1991), Gólyanapló (1992) stb. 2002-ben megkapta az irodalmi Nobel díjat.</w:t>
      </w:r>
    </w:p>
    <w:p w:rsidR="005552D4" w:rsidRDefault="005552D4" w:rsidP="005552D4">
      <w:pPr>
        <w:pStyle w:val="NormlWeb"/>
        <w:spacing w:before="0" w:beforeAutospacing="0" w:after="0" w:afterAutospacing="0"/>
        <w:rPr>
          <w:rStyle w:val="Kiemels2"/>
        </w:rPr>
      </w:pPr>
    </w:p>
    <w:p w:rsidR="005552D4" w:rsidRDefault="005552D4" w:rsidP="005552D4">
      <w:pPr>
        <w:pStyle w:val="NormlWeb"/>
        <w:spacing w:before="0" w:beforeAutospacing="0" w:after="0" w:afterAutospacing="0"/>
      </w:pPr>
      <w:r>
        <w:rPr>
          <w:rStyle w:val="Kiemels2"/>
        </w:rPr>
        <w:t>Kertész Imre – Sorstalanság</w:t>
      </w:r>
      <w:r>
        <w:rPr>
          <w:b/>
          <w:bCs/>
        </w:rPr>
        <w:br/>
      </w:r>
      <w:r>
        <w:rPr>
          <w:rStyle w:val="Kiemels2"/>
        </w:rPr>
        <w:t>(1975)</w:t>
      </w:r>
    </w:p>
    <w:p w:rsidR="005552D4" w:rsidRDefault="005552D4" w:rsidP="005552D4">
      <w:pPr>
        <w:pStyle w:val="NormlWeb"/>
        <w:spacing w:before="0" w:beforeAutospacing="0" w:after="0" w:afterAutospacing="0"/>
      </w:pPr>
      <w:r>
        <w:t xml:space="preserve">/regény/ </w:t>
      </w:r>
    </w:p>
    <w:p w:rsidR="005552D4" w:rsidRDefault="005552D4" w:rsidP="005552D4">
      <w:pPr>
        <w:pStyle w:val="NormlWeb"/>
        <w:spacing w:before="0" w:beforeAutospacing="0" w:after="0" w:afterAutospacing="0"/>
      </w:pPr>
      <w:r>
        <w:t xml:space="preserve">1973-ban készült el, de csak 1975-ben jelenhetett meg, s a korabeli kritika ekkor is elhallgatta. Nem önéletrajzi regény, hanem önéletrajzi formában írt regény. Főhőse a 15 éves Köves Gyuri, akit koncentrációs táborba visznek. Köves egy gyerek szemével látja az eseményeket, </w:t>
      </w:r>
      <w:proofErr w:type="gramStart"/>
      <w:r>
        <w:t>így</w:t>
      </w:r>
      <w:proofErr w:type="gramEnd"/>
      <w:r>
        <w:t xml:space="preserve"> semmit nem talál felháborítónak, természetellenesnek. A regénynek valójában ez a legnagyobb újszerűsége, hogy nem a felnőtt szemszögével tekinti a holokausztot, hanem egy gyermekéből. A regény stílusa is szokatlan, </w:t>
      </w:r>
      <w:proofErr w:type="gramStart"/>
      <w:r>
        <w:t>ironikus</w:t>
      </w:r>
      <w:proofErr w:type="gramEnd"/>
      <w:r>
        <w:t xml:space="preserve"> sőt néha már groteszk hangnemben írja le a szenvedéstörténetet. </w:t>
      </w:r>
      <w:proofErr w:type="gramStart"/>
      <w:r>
        <w:t>Szerkezetileg</w:t>
      </w:r>
      <w:proofErr w:type="gramEnd"/>
      <w:r>
        <w:t xml:space="preserve"> ami 9 fejezetből áll, melyet helyszínek szerint 3 részre oszthatunk:</w:t>
      </w:r>
    </w:p>
    <w:p w:rsidR="005552D4" w:rsidRDefault="005552D4" w:rsidP="005552D4">
      <w:pPr>
        <w:pStyle w:val="NormlWeb"/>
        <w:spacing w:before="0" w:beforeAutospacing="0" w:after="0" w:afterAutospacing="0"/>
      </w:pPr>
      <w:r>
        <w:rPr>
          <w:rStyle w:val="Kiemels"/>
        </w:rPr>
        <w:t xml:space="preserve">I.1-3. </w:t>
      </w:r>
      <w:proofErr w:type="gramStart"/>
      <w:r>
        <w:rPr>
          <w:rStyle w:val="Kiemels"/>
        </w:rPr>
        <w:t>fejezet</w:t>
      </w:r>
      <w:proofErr w:type="gramEnd"/>
      <w:r>
        <w:rPr>
          <w:rStyle w:val="Kiemels"/>
        </w:rPr>
        <w:t>: Budapest</w:t>
      </w:r>
      <w:r>
        <w:br/>
        <w:t xml:space="preserve">Az első egységre a naplószerű, elbeszélőmód jellemző. S az ábrázolás különböző szintjei: konkrét látványok, precíz rögzítés, az elhangzó mondatok </w:t>
      </w:r>
      <w:proofErr w:type="spellStart"/>
      <w:r>
        <w:t>függőbeszédben</w:t>
      </w:r>
      <w:proofErr w:type="spellEnd"/>
      <w:r>
        <w:t xml:space="preserve"> való kifejezése, az elbeszélőben lejátszódó lelki folyamatok leírása. Az apa búcsúztatásakor a szereplők nem </w:t>
      </w:r>
      <w:proofErr w:type="gramStart"/>
      <w:r>
        <w:t>tudják</w:t>
      </w:r>
      <w:proofErr w:type="gramEnd"/>
      <w:r>
        <w:t xml:space="preserve"> hogyan viselkedjenek(nevetségesek). Köves ezt aprólékosan leírja, mely ironikusan hat.</w:t>
      </w:r>
    </w:p>
    <w:p w:rsidR="005552D4" w:rsidRDefault="005552D4" w:rsidP="005552D4">
      <w:pPr>
        <w:pStyle w:val="NormlWeb"/>
        <w:spacing w:before="0" w:beforeAutospacing="0" w:after="0" w:afterAutospacing="0"/>
      </w:pPr>
      <w:r>
        <w:rPr>
          <w:rStyle w:val="Kiemels"/>
        </w:rPr>
        <w:t xml:space="preserve">II.4-8. </w:t>
      </w:r>
      <w:proofErr w:type="gramStart"/>
      <w:r>
        <w:rPr>
          <w:rStyle w:val="Kiemels"/>
        </w:rPr>
        <w:t>fejezet</w:t>
      </w:r>
      <w:proofErr w:type="gramEnd"/>
      <w:r>
        <w:rPr>
          <w:rStyle w:val="Kiemels"/>
        </w:rPr>
        <w:t>: vasúton, koncentrációs táborokban</w:t>
      </w:r>
      <w:r>
        <w:br/>
        <w:t xml:space="preserve">Változik a látókör és az időtávlat. A vonaton néhány napra, a koncentrációs táborok összevetésénél, pedig hosszabb időre tekint vissza. </w:t>
      </w:r>
      <w:r>
        <w:rPr>
          <w:rStyle w:val="Kiemels"/>
        </w:rPr>
        <w:t>Az irónia megjelenik a leírt valóság elemekben és a rájuk jellemző kontrasztjában (távoli, takaros).</w:t>
      </w:r>
    </w:p>
    <w:p w:rsidR="005552D4" w:rsidRDefault="005552D4" w:rsidP="005552D4">
      <w:pPr>
        <w:pStyle w:val="NormlWeb"/>
        <w:pageBreakBefore/>
        <w:spacing w:before="0" w:beforeAutospacing="0" w:after="0" w:afterAutospacing="0"/>
      </w:pPr>
      <w:r>
        <w:rPr>
          <w:rStyle w:val="Kiemels"/>
        </w:rPr>
        <w:lastRenderedPageBreak/>
        <w:t xml:space="preserve">III.9. </w:t>
      </w:r>
      <w:proofErr w:type="gramStart"/>
      <w:r>
        <w:rPr>
          <w:rStyle w:val="Kiemels"/>
        </w:rPr>
        <w:t>fejezet</w:t>
      </w:r>
      <w:proofErr w:type="gramEnd"/>
      <w:r>
        <w:rPr>
          <w:rStyle w:val="Kiemels"/>
        </w:rPr>
        <w:t>: Budapest</w:t>
      </w:r>
      <w:r>
        <w:br/>
        <w:t>Az elbeszélés itt már rövidebb távot fut át és meghatározó szerepet kap a jelenetezés. Köves nyelvhasználata is filozofikusabb, értelmezőbb, felnőttesebb. Már nem csak a tényeket rögzíti, hanem értékel, kezd önálló véleményt kialakítani tapasztalatairól.</w:t>
      </w:r>
    </w:p>
    <w:p w:rsidR="005552D4" w:rsidRDefault="005552D4" w:rsidP="005552D4">
      <w:pPr>
        <w:pStyle w:val="NormlWeb"/>
        <w:spacing w:before="0" w:beforeAutospacing="0" w:after="0" w:afterAutospacing="0"/>
      </w:pPr>
      <w:r>
        <w:t>A regény története során a főhős magatartása, világlátása és erkölcsisége is formálódik. Világképe eleinte túlzottan leegyszerűsítve kétpólusú: az eszmélkedésének elején még minden fordulatot természetesnek fogad el. Még a negyedik részben is a szerencse- balszerencse dimenzióban értékeli az eseményeket. Életbizalma még akkor sem hagyja cserben, amikor a rabruha kiosztásakor rászakad a valóság, de itt az iskolára visszaemlékezve már elkezdődik a meghasonlás folyamata. Okokat még mindig nem keres, csak jó rabként túl akarja élni a hétköznapokat. Csak a hetedik részben adja fel túlélési ösztöne.</w:t>
      </w:r>
    </w:p>
    <w:p w:rsidR="005552D4" w:rsidRDefault="005552D4" w:rsidP="005552D4">
      <w:pPr>
        <w:pStyle w:val="NormlWeb"/>
        <w:spacing w:before="0" w:beforeAutospacing="0" w:after="0" w:afterAutospacing="0"/>
      </w:pPr>
      <w:r>
        <w:t xml:space="preserve">A műfaji meghatározás nem egyértelmű, hiszen láger regény, nevelődési vagy tudat regény. Köves nevelődése negatív előjelű, hiszen nem emberileg fejlődik, csak egyre jobban igazodik a körülményekhez. A regény egyik leggyakrabban használt kulcsszava az, hogy: természetesen. Köves természetesnek fogadja el a fasiszta gépezetet és csodaként az emberiség gesztusait, a </w:t>
      </w:r>
      <w:proofErr w:type="spellStart"/>
      <w:r>
        <w:t>Buchenwaldi</w:t>
      </w:r>
      <w:proofErr w:type="spellEnd"/>
      <w:r>
        <w:t xml:space="preserve"> orvosok életmentő tetteit.</w:t>
      </w:r>
    </w:p>
    <w:p w:rsidR="005552D4" w:rsidRDefault="005552D4" w:rsidP="005552D4">
      <w:pPr>
        <w:pStyle w:val="NormlWeb"/>
        <w:spacing w:before="0" w:beforeAutospacing="0" w:after="0" w:afterAutospacing="0"/>
      </w:pPr>
      <w:r>
        <w:t>A főhős elvált szülők gyermeke, ezért sehova se tartozónak érzi magát már a láger előtt is. Idegen a zsidók között is, hiszen nem tud héberül. Zsidó a magyarok közt, nem zsidó a zsidók között. Ez az idegenség a regény végén is megjelenik. Itt már elutasítja az újságíró szemléletét, éppúgy, mint Fleischmann bácsiék világfelfogását. A regény végére egy tudatosan kereső önmeghatározó személyiség lett. Ezért értheti meg az olvasó a regény utolsó mondatait, ahol Gyuri azt mondja, hogy neki a koncentrációs táborok boldogságáról van mondanivalója.</w:t>
      </w:r>
    </w:p>
    <w:p w:rsidR="001622AB" w:rsidRDefault="001622AB" w:rsidP="005552D4"/>
    <w:sectPr w:rsidR="001622AB" w:rsidSect="0016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5552D4"/>
    <w:rsid w:val="000163FF"/>
    <w:rsid w:val="001622AB"/>
    <w:rsid w:val="00222992"/>
    <w:rsid w:val="00222EDD"/>
    <w:rsid w:val="003B1C35"/>
    <w:rsid w:val="005552D4"/>
    <w:rsid w:val="00606C66"/>
    <w:rsid w:val="00620680"/>
    <w:rsid w:val="00964ECC"/>
    <w:rsid w:val="00B2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22A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552D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552D4"/>
    <w:rPr>
      <w:b/>
      <w:bCs/>
    </w:rPr>
  </w:style>
  <w:style w:type="character" w:styleId="Kiemels">
    <w:name w:val="Emphasis"/>
    <w:basedOn w:val="Bekezdsalapbettpusa"/>
    <w:uiPriority w:val="20"/>
    <w:qFormat/>
    <w:rsid w:val="005552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566</Words>
  <Characters>3912</Characters>
  <Application>Microsoft Office Word</Application>
  <DocSecurity>0</DocSecurity>
  <Lines>32</Lines>
  <Paragraphs>8</Paragraphs>
  <ScaleCrop>false</ScaleCrop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</dc:creator>
  <cp:lastModifiedBy>suli</cp:lastModifiedBy>
  <cp:revision>1</cp:revision>
  <dcterms:created xsi:type="dcterms:W3CDTF">2017-11-20T09:50:00Z</dcterms:created>
  <dcterms:modified xsi:type="dcterms:W3CDTF">2017-11-20T09:54:00Z</dcterms:modified>
</cp:coreProperties>
</file>